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8CB11" w14:textId="77777777" w:rsidR="008568BF" w:rsidRDefault="008568BF" w:rsidP="00B97C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ascii="Gentium Basic" w:hAnsi="Gentium Basic" w:cs="American Typewriter"/>
          <w:color w:val="000000"/>
        </w:rPr>
      </w:pPr>
    </w:p>
    <w:p w14:paraId="57233310" w14:textId="77777777" w:rsidR="008568BF" w:rsidRDefault="008568BF" w:rsidP="00B97C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ascii="Gentium Basic" w:hAnsi="Gentium Basic" w:cs="American Typewriter"/>
          <w:color w:val="000000"/>
        </w:rPr>
      </w:pPr>
    </w:p>
    <w:p w14:paraId="7C6AD3E9" w14:textId="77777777" w:rsidR="008568BF" w:rsidRDefault="008568BF" w:rsidP="00B97C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ascii="Gentium Basic" w:hAnsi="Gentium Basic" w:cs="American Typewriter"/>
          <w:color w:val="000000"/>
        </w:rPr>
      </w:pPr>
    </w:p>
    <w:p w14:paraId="29508F73" w14:textId="77777777" w:rsidR="00B97C1E" w:rsidRPr="008568BF" w:rsidRDefault="00B9744A" w:rsidP="00B97C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ascii="Gentium Basic" w:hAnsi="Gentium Basic" w:cs="American Typewriter"/>
          <w:color w:val="000000"/>
        </w:rPr>
      </w:pPr>
      <w:proofErr w:type="gramStart"/>
      <w:r w:rsidRPr="008568BF">
        <w:rPr>
          <w:rFonts w:ascii="Gentium Basic" w:hAnsi="Gentium Basic" w:cs="American Typewriter"/>
          <w:color w:val="000000"/>
        </w:rPr>
        <w:t xml:space="preserve">Dear </w:t>
      </w:r>
      <w:r w:rsidR="008568BF" w:rsidRPr="008568BF">
        <w:rPr>
          <w:rFonts w:ascii="Gentium Basic" w:hAnsi="Gentium Basic" w:cs="American Typewriter"/>
          <w:color w:val="000000"/>
        </w:rPr>
        <w:t>…………..</w:t>
      </w:r>
      <w:proofErr w:type="gramEnd"/>
    </w:p>
    <w:p w14:paraId="129C07B8" w14:textId="77777777" w:rsidR="001166BE" w:rsidRPr="008568BF" w:rsidRDefault="00B9744A" w:rsidP="00B9744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ascii="Gentium Basic" w:hAnsi="Gentium Basic" w:cs="American Typewriter"/>
          <w:color w:val="000000"/>
        </w:rPr>
      </w:pPr>
      <w:r w:rsidRPr="008568BF">
        <w:rPr>
          <w:rFonts w:ascii="Gentium Basic" w:hAnsi="Gentium Basic" w:cs="American Typewriter"/>
          <w:color w:val="000000"/>
        </w:rPr>
        <w:t xml:space="preserve">It is our pleasure to invite you to </w:t>
      </w:r>
      <w:r w:rsidRPr="008568BF">
        <w:rPr>
          <w:rFonts w:ascii="Gentium Basic" w:hAnsi="Gentium Basic" w:cs="American Typewriter"/>
          <w:b/>
          <w:color w:val="000000"/>
        </w:rPr>
        <w:t>The Mosaic Course</w:t>
      </w:r>
      <w:r w:rsidRPr="008568BF">
        <w:rPr>
          <w:rFonts w:ascii="Gentium Basic" w:hAnsi="Gentium Basic" w:cs="American Typewriter"/>
          <w:color w:val="000000"/>
        </w:rPr>
        <w:t xml:space="preserve">: </w:t>
      </w:r>
      <w:r w:rsidRPr="008568BF">
        <w:rPr>
          <w:rFonts w:ascii="Gentium Basic" w:hAnsi="Gentium Basic" w:cs="Times New Roman"/>
          <w:color w:val="000000"/>
        </w:rPr>
        <w:t> </w:t>
      </w:r>
      <w:r w:rsidRPr="008568BF">
        <w:rPr>
          <w:rFonts w:ascii="Gentium Basic" w:hAnsi="Gentium Basic" w:cs="American Typewriter"/>
          <w:color w:val="000000"/>
        </w:rPr>
        <w:t xml:space="preserve">a seven week study series </w:t>
      </w:r>
      <w:r w:rsidR="001166BE" w:rsidRPr="008568BF">
        <w:rPr>
          <w:rFonts w:ascii="Gentium Basic" w:hAnsi="Gentium Basic" w:cs="American Typewriter"/>
          <w:color w:val="000000"/>
        </w:rPr>
        <w:t xml:space="preserve">on Christian response to world religions </w:t>
      </w:r>
      <w:r w:rsidRPr="008568BF">
        <w:rPr>
          <w:rFonts w:ascii="Gentium Basic" w:hAnsi="Gentium Basic" w:cs="American Typewriter"/>
          <w:color w:val="000000"/>
        </w:rPr>
        <w:t xml:space="preserve">we </w:t>
      </w:r>
      <w:r w:rsidR="001166BE" w:rsidRPr="008568BF">
        <w:rPr>
          <w:rFonts w:ascii="Gentium Basic" w:hAnsi="Gentium Basic" w:cs="American Typewriter"/>
          <w:color w:val="000000"/>
        </w:rPr>
        <w:t>will be</w:t>
      </w:r>
      <w:r w:rsidRPr="008568BF">
        <w:rPr>
          <w:rFonts w:ascii="Gentium Basic" w:hAnsi="Gentium Basic" w:cs="American Typewriter"/>
          <w:color w:val="000000"/>
        </w:rPr>
        <w:t xml:space="preserve"> </w:t>
      </w:r>
      <w:r w:rsidR="001166BE" w:rsidRPr="008568BF">
        <w:rPr>
          <w:rFonts w:ascii="Gentium Basic" w:hAnsi="Gentium Basic" w:cs="American Typewriter"/>
          <w:color w:val="000000"/>
        </w:rPr>
        <w:t>hosting</w:t>
      </w:r>
      <w:r w:rsidRPr="008568BF">
        <w:rPr>
          <w:rFonts w:ascii="Gentium Basic" w:hAnsi="Gentium Basic" w:cs="American Typewriter"/>
          <w:color w:val="000000"/>
        </w:rPr>
        <w:t xml:space="preserve"> </w:t>
      </w:r>
      <w:r w:rsidR="008568BF">
        <w:rPr>
          <w:rFonts w:ascii="Gentium Basic" w:hAnsi="Gentium Basic" w:cs="American Typewriter"/>
          <w:color w:val="000000"/>
        </w:rPr>
        <w:t>at</w:t>
      </w:r>
      <w:r w:rsidRPr="008568BF">
        <w:rPr>
          <w:rFonts w:ascii="Gentium Basic" w:hAnsi="Gentium Basic" w:cs="American Typewriter"/>
          <w:color w:val="000000"/>
        </w:rPr>
        <w:t xml:space="preserve"> ou</w:t>
      </w:r>
      <w:r w:rsidR="001166BE" w:rsidRPr="008568BF">
        <w:rPr>
          <w:rFonts w:ascii="Gentium Basic" w:hAnsi="Gentium Basic" w:cs="American Typewriter"/>
          <w:color w:val="000000"/>
        </w:rPr>
        <w:t xml:space="preserve">r </w:t>
      </w:r>
      <w:r w:rsidR="008568BF">
        <w:rPr>
          <w:rFonts w:ascii="Gentium Basic" w:hAnsi="Gentium Basic" w:cs="American Typewriter"/>
          <w:color w:val="000000"/>
        </w:rPr>
        <w:t>campus</w:t>
      </w:r>
      <w:r w:rsidR="001166BE" w:rsidRPr="008568BF">
        <w:rPr>
          <w:rFonts w:ascii="Gentium Basic" w:hAnsi="Gentium Basic" w:cs="American Typewriter"/>
          <w:color w:val="000000"/>
        </w:rPr>
        <w:t xml:space="preserve"> from (date) to (date) </w:t>
      </w:r>
      <w:r w:rsidRPr="008568BF">
        <w:rPr>
          <w:rFonts w:ascii="Gentium Basic" w:hAnsi="Gentium Basic" w:cs="American Typewriter"/>
          <w:color w:val="000000"/>
        </w:rPr>
        <w:t>on</w:t>
      </w:r>
      <w:r w:rsidR="001166BE" w:rsidRPr="008568BF">
        <w:rPr>
          <w:rFonts w:ascii="Gentium Basic" w:hAnsi="Gentium Basic" w:cs="American Typewriter"/>
          <w:color w:val="000000"/>
        </w:rPr>
        <w:t xml:space="preserve"> </w:t>
      </w:r>
      <w:r w:rsidRPr="008568BF">
        <w:rPr>
          <w:rFonts w:ascii="Gentium Basic" w:hAnsi="Gentium Basic" w:cs="American Typewriter"/>
          <w:color w:val="000000"/>
        </w:rPr>
        <w:t xml:space="preserve">(weekday) </w:t>
      </w:r>
      <w:r w:rsidR="001166BE" w:rsidRPr="008568BF">
        <w:rPr>
          <w:rFonts w:ascii="Gentium Basic" w:hAnsi="Gentium Basic" w:cs="American Typewriter"/>
          <w:color w:val="000000"/>
        </w:rPr>
        <w:t>from (time) to (time).</w:t>
      </w:r>
      <w:r w:rsidRPr="008568BF">
        <w:rPr>
          <w:rFonts w:ascii="Gentium Basic" w:hAnsi="Gentium Basic" w:cs="American Typewriter"/>
          <w:color w:val="000000"/>
        </w:rPr>
        <w:t xml:space="preserve">  </w:t>
      </w:r>
    </w:p>
    <w:p w14:paraId="06E0E8A0" w14:textId="77777777" w:rsidR="001166BE" w:rsidRPr="008568BF" w:rsidRDefault="008568BF" w:rsidP="00B9744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ascii="Gentium Basic" w:hAnsi="Gentium Basic" w:cs="American Typewriter"/>
          <w:color w:val="000000"/>
        </w:rPr>
      </w:pPr>
      <w:r w:rsidRPr="008568BF">
        <w:rPr>
          <w:rFonts w:ascii="Gentium Basic" w:hAnsi="Gentium Basic" w:cs="American Typewriter"/>
          <w:color w:val="000000"/>
        </w:rPr>
        <w:t xml:space="preserve">We hope the course will prepare you to communicate the Gospel with people of other faiths and worldview assumptions in a culturally sensitive fashion. </w:t>
      </w:r>
      <w:r w:rsidR="001166BE" w:rsidRPr="008568BF">
        <w:rPr>
          <w:rFonts w:ascii="Gentium Basic" w:hAnsi="Gentium Basic" w:cs="American Typewriter"/>
          <w:color w:val="000000"/>
        </w:rPr>
        <w:t xml:space="preserve">You will learn the foundational belief system and practices of major living religions such as Islam, Hinduism, Sikhism, Buddhism, Judaism and even Secularism, while </w:t>
      </w:r>
      <w:r>
        <w:rPr>
          <w:rFonts w:ascii="Gentium Basic" w:hAnsi="Gentium Basic" w:cs="American Typewriter"/>
          <w:color w:val="000000"/>
        </w:rPr>
        <w:t>also appreciating</w:t>
      </w:r>
      <w:r w:rsidR="001166BE" w:rsidRPr="008568BF">
        <w:rPr>
          <w:rFonts w:ascii="Gentium Basic" w:hAnsi="Gentium Basic" w:cs="American Typewriter"/>
          <w:color w:val="000000"/>
        </w:rPr>
        <w:t xml:space="preserve"> the relevance and uniqueness of the Christian </w:t>
      </w:r>
      <w:r w:rsidRPr="008568BF">
        <w:rPr>
          <w:rFonts w:ascii="Gentium Basic" w:hAnsi="Gentium Basic" w:cs="American Typewriter"/>
          <w:color w:val="000000"/>
        </w:rPr>
        <w:t>message</w:t>
      </w:r>
      <w:r w:rsidR="001166BE" w:rsidRPr="008568BF">
        <w:rPr>
          <w:rFonts w:ascii="Gentium Basic" w:hAnsi="Gentium Basic" w:cs="American Typewriter"/>
          <w:color w:val="000000"/>
        </w:rPr>
        <w:t xml:space="preserve"> </w:t>
      </w:r>
      <w:r w:rsidRPr="008568BF">
        <w:rPr>
          <w:rFonts w:ascii="Gentium Basic" w:hAnsi="Gentium Basic" w:cs="American Typewriter"/>
          <w:color w:val="000000"/>
        </w:rPr>
        <w:t>in our pluralist society</w:t>
      </w:r>
      <w:r w:rsidR="001166BE" w:rsidRPr="008568BF">
        <w:rPr>
          <w:rFonts w:ascii="Gentium Basic" w:hAnsi="Gentium Basic" w:cs="American Typewriter"/>
          <w:color w:val="000000"/>
        </w:rPr>
        <w:t xml:space="preserve">. </w:t>
      </w:r>
      <w:r w:rsidR="00B9744A" w:rsidRPr="008568BF">
        <w:rPr>
          <w:rFonts w:ascii="Gentium Basic" w:hAnsi="Gentium Basic" w:cs="American Typewriter"/>
          <w:color w:val="000000"/>
        </w:rPr>
        <w:t> </w:t>
      </w:r>
      <w:r w:rsidR="001166BE" w:rsidRPr="008568BF">
        <w:rPr>
          <w:rFonts w:ascii="Gentium Basic" w:hAnsi="Gentium Basic" w:cs="American Typewriter"/>
          <w:color w:val="000000"/>
        </w:rPr>
        <w:t xml:space="preserve"> </w:t>
      </w:r>
    </w:p>
    <w:p w14:paraId="7D49003D" w14:textId="77777777" w:rsidR="001166BE" w:rsidRPr="008568BF" w:rsidRDefault="001166BE" w:rsidP="00B9744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ascii="Gentium Basic" w:hAnsi="Gentium Basic" w:cs="American Typewriter"/>
          <w:color w:val="000000"/>
        </w:rPr>
      </w:pPr>
      <w:r w:rsidRPr="008568BF">
        <w:rPr>
          <w:rFonts w:ascii="Gentium Basic" w:hAnsi="Gentium Basic" w:cs="American Typewriter"/>
          <w:color w:val="000000"/>
        </w:rPr>
        <w:t>The admission is free. You may register for the course online through our website (***) or in person at the Mosaic Counter in the church</w:t>
      </w:r>
      <w:r w:rsidR="008568BF">
        <w:rPr>
          <w:rFonts w:ascii="Gentium Basic" w:hAnsi="Gentium Basic" w:cs="American Typewriter"/>
          <w:color w:val="000000"/>
        </w:rPr>
        <w:t xml:space="preserve"> lobby/office</w:t>
      </w:r>
      <w:r w:rsidRPr="008568BF">
        <w:rPr>
          <w:rFonts w:ascii="Gentium Basic" w:hAnsi="Gentium Basic" w:cs="American Typewriter"/>
          <w:color w:val="000000"/>
        </w:rPr>
        <w:t xml:space="preserve">.  </w:t>
      </w:r>
    </w:p>
    <w:p w14:paraId="749B1440" w14:textId="77777777" w:rsidR="001166BE" w:rsidRPr="008568BF" w:rsidRDefault="001166BE" w:rsidP="00B9744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ascii="Gentium Basic" w:hAnsi="Gentium Basic" w:cs="American Typewriter"/>
          <w:color w:val="000000"/>
        </w:rPr>
      </w:pPr>
      <w:r w:rsidRPr="008568BF">
        <w:rPr>
          <w:rFonts w:ascii="Gentium Basic" w:hAnsi="Gentium Basic" w:cs="American Typewriter"/>
          <w:color w:val="000000"/>
        </w:rPr>
        <w:t>We welcome you to be part of this unique learning experience.</w:t>
      </w:r>
    </w:p>
    <w:p w14:paraId="7C64D142" w14:textId="77777777" w:rsidR="008568BF" w:rsidRPr="008568BF" w:rsidRDefault="008568BF" w:rsidP="00B9744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ascii="Gentium Basic" w:hAnsi="Gentium Basic" w:cs="American Typewriter"/>
          <w:color w:val="000000"/>
        </w:rPr>
      </w:pPr>
      <w:bookmarkStart w:id="0" w:name="_GoBack"/>
      <w:bookmarkEnd w:id="0"/>
    </w:p>
    <w:p w14:paraId="42BCD47A" w14:textId="77777777" w:rsidR="008568BF" w:rsidRPr="008568BF" w:rsidRDefault="008568BF" w:rsidP="00B9744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ascii="Gentium Basic" w:hAnsi="Gentium Basic" w:cs="American Typewriter"/>
          <w:color w:val="000000"/>
        </w:rPr>
      </w:pPr>
      <w:r w:rsidRPr="008568BF">
        <w:rPr>
          <w:rFonts w:ascii="Gentium Basic" w:hAnsi="Gentium Basic" w:cs="American Typewriter"/>
          <w:color w:val="000000"/>
        </w:rPr>
        <w:t>Sincerely</w:t>
      </w:r>
    </w:p>
    <w:p w14:paraId="61301DC4" w14:textId="77777777" w:rsidR="008568BF" w:rsidRPr="008568BF" w:rsidRDefault="008568BF" w:rsidP="00B9744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ascii="Gentium Basic" w:hAnsi="Gentium Basic" w:cs="American Typewriter"/>
          <w:color w:val="000000"/>
        </w:rPr>
      </w:pPr>
    </w:p>
    <w:p w14:paraId="0DF2D30E" w14:textId="77777777" w:rsidR="008568BF" w:rsidRPr="008568BF" w:rsidRDefault="008568BF" w:rsidP="00B9744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ascii="Gentium Basic" w:hAnsi="Gentium Basic" w:cs="American Typewriter"/>
          <w:color w:val="000000"/>
        </w:rPr>
      </w:pPr>
      <w:r w:rsidRPr="008568BF">
        <w:rPr>
          <w:rFonts w:ascii="Gentium Basic" w:hAnsi="Gentium Basic" w:cs="American Typewriter"/>
          <w:color w:val="000000"/>
        </w:rPr>
        <w:t>(Pastor/Leader)</w:t>
      </w:r>
    </w:p>
    <w:p w14:paraId="37977450" w14:textId="77777777" w:rsidR="00B9744A" w:rsidRPr="008568BF" w:rsidRDefault="00B9744A" w:rsidP="00B9744A">
      <w:pPr>
        <w:rPr>
          <w:rFonts w:ascii="Gentium Basic" w:hAnsi="Gentium Basic"/>
        </w:rPr>
      </w:pPr>
    </w:p>
    <w:p w14:paraId="4855EBB1" w14:textId="77777777" w:rsidR="00B9744A" w:rsidRPr="008568BF" w:rsidRDefault="00B9744A" w:rsidP="00B97C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ascii="Gentium Basic" w:hAnsi="Gentium Basic" w:cs="American Typewriter"/>
          <w:color w:val="000000"/>
        </w:rPr>
      </w:pPr>
    </w:p>
    <w:p w14:paraId="233FBBD8" w14:textId="77777777" w:rsidR="00B97C1E" w:rsidRPr="008568BF" w:rsidRDefault="00B97C1E" w:rsidP="00B97C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jc w:val="center"/>
        <w:rPr>
          <w:rFonts w:ascii="Gentium Basic" w:hAnsi="Gentium Basic" w:cs="American Typewriter"/>
          <w:b/>
          <w:color w:val="000000"/>
        </w:rPr>
      </w:pPr>
    </w:p>
    <w:sectPr w:rsidR="00B97C1E" w:rsidRPr="008568BF" w:rsidSect="00EF5AA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ntium Basic">
    <w:panose1 w:val="02000503060000020004"/>
    <w:charset w:val="58"/>
    <w:family w:val="auto"/>
    <w:pitch w:val="variable"/>
    <w:sig w:usb0="A000007F" w:usb1="4000204A" w:usb2="00000000" w:usb3="00000000" w:csb0="00000013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1E"/>
    <w:rsid w:val="001166BE"/>
    <w:rsid w:val="008568BF"/>
    <w:rsid w:val="00B9744A"/>
    <w:rsid w:val="00B97C1E"/>
    <w:rsid w:val="00D34634"/>
    <w:rsid w:val="00E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C100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C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C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133</Words>
  <Characters>761</Characters>
  <Application>Microsoft Macintosh Word</Application>
  <DocSecurity>0</DocSecurity>
  <Lines>6</Lines>
  <Paragraphs>1</Paragraphs>
  <ScaleCrop>false</ScaleCrop>
  <Company>Focus Infinity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 John</dc:creator>
  <cp:keywords/>
  <dc:description/>
  <cp:lastModifiedBy>Mathew John</cp:lastModifiedBy>
  <cp:revision>3</cp:revision>
  <dcterms:created xsi:type="dcterms:W3CDTF">2017-09-19T02:40:00Z</dcterms:created>
  <dcterms:modified xsi:type="dcterms:W3CDTF">2017-09-19T03:01:00Z</dcterms:modified>
</cp:coreProperties>
</file>